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1B7A5" w14:textId="77777777" w:rsidR="00AB3E55" w:rsidRDefault="006A2EA2">
      <w:pPr>
        <w:widowControl/>
        <w:spacing w:line="560" w:lineRule="exact"/>
        <w:jc w:val="center"/>
        <w:rPr>
          <w:rFonts w:eastAsia="黑体"/>
          <w:b/>
          <w:bCs/>
          <w:color w:val="000000"/>
          <w:kern w:val="0"/>
          <w:sz w:val="28"/>
          <w:szCs w:val="28"/>
        </w:rPr>
      </w:pPr>
      <w:r>
        <w:rPr>
          <w:rFonts w:eastAsia="黑体"/>
          <w:b/>
          <w:bCs/>
          <w:color w:val="000000"/>
          <w:kern w:val="0"/>
          <w:sz w:val="28"/>
          <w:szCs w:val="28"/>
        </w:rPr>
        <w:t>厦门大学嘉庚学院</w:t>
      </w:r>
      <w:r>
        <w:rPr>
          <w:rFonts w:eastAsia="黑体"/>
          <w:b/>
          <w:bCs/>
          <w:color w:val="000000"/>
          <w:kern w:val="0"/>
          <w:sz w:val="28"/>
          <w:szCs w:val="28"/>
        </w:rPr>
        <w:t>环境科学与工程学</w:t>
      </w:r>
      <w:r>
        <w:rPr>
          <w:rFonts w:eastAsia="黑体"/>
          <w:b/>
          <w:bCs/>
          <w:color w:val="000000"/>
          <w:kern w:val="0"/>
          <w:sz w:val="28"/>
          <w:szCs w:val="28"/>
        </w:rPr>
        <w:t>院毕业实习大纲</w:t>
      </w:r>
    </w:p>
    <w:p w14:paraId="3972AF15" w14:textId="77777777" w:rsidR="00AB3E55" w:rsidRDefault="006A2EA2">
      <w:pPr>
        <w:widowControl/>
        <w:spacing w:line="560" w:lineRule="exact"/>
        <w:jc w:val="center"/>
        <w:rPr>
          <w:rFonts w:eastAsia="黑体"/>
          <w:b/>
          <w:bCs/>
          <w:color w:val="000000"/>
          <w:kern w:val="0"/>
          <w:sz w:val="28"/>
          <w:szCs w:val="28"/>
        </w:rPr>
      </w:pPr>
      <w:r>
        <w:rPr>
          <w:rFonts w:eastAsia="黑体"/>
          <w:b/>
          <w:bCs/>
          <w:color w:val="000000"/>
          <w:kern w:val="0"/>
          <w:sz w:val="28"/>
          <w:szCs w:val="28"/>
        </w:rPr>
        <w:t>（给排水</w:t>
      </w:r>
      <w:r>
        <w:rPr>
          <w:rFonts w:eastAsia="黑体"/>
          <w:b/>
          <w:bCs/>
          <w:color w:val="000000"/>
          <w:kern w:val="0"/>
          <w:sz w:val="28"/>
          <w:szCs w:val="28"/>
        </w:rPr>
        <w:t>科学与</w:t>
      </w:r>
      <w:r>
        <w:rPr>
          <w:rFonts w:eastAsia="黑体"/>
          <w:b/>
          <w:bCs/>
          <w:color w:val="000000"/>
          <w:kern w:val="0"/>
          <w:sz w:val="28"/>
          <w:szCs w:val="28"/>
        </w:rPr>
        <w:t>（专升本）专业）</w:t>
      </w:r>
    </w:p>
    <w:p w14:paraId="30697848" w14:textId="77777777" w:rsidR="00AB3E55" w:rsidRDefault="006A2EA2">
      <w:pPr>
        <w:widowControl/>
        <w:spacing w:beforeLines="50" w:before="156" w:afterLines="50" w:after="156" w:line="440" w:lineRule="exact"/>
        <w:jc w:val="left"/>
        <w:rPr>
          <w:rFonts w:eastAsia="黑体"/>
          <w:b/>
          <w:bCs/>
          <w:color w:val="000000"/>
          <w:kern w:val="0"/>
          <w:sz w:val="24"/>
        </w:rPr>
      </w:pPr>
      <w:r>
        <w:rPr>
          <w:rFonts w:eastAsia="黑体"/>
          <w:b/>
          <w:bCs/>
          <w:color w:val="000000"/>
          <w:kern w:val="0"/>
          <w:sz w:val="24"/>
        </w:rPr>
        <w:t>一、基本信息</w:t>
      </w:r>
    </w:p>
    <w:p w14:paraId="3831F200" w14:textId="77777777" w:rsidR="00AB3E55" w:rsidRDefault="006A2EA2">
      <w:pPr>
        <w:widowControl/>
        <w:spacing w:line="360" w:lineRule="auto"/>
        <w:jc w:val="left"/>
        <w:rPr>
          <w:rFonts w:eastAsia="黑体"/>
          <w:bCs/>
          <w:kern w:val="0"/>
          <w:sz w:val="24"/>
        </w:rPr>
      </w:pPr>
      <w:r>
        <w:rPr>
          <w:rFonts w:eastAsia="黑体"/>
          <w:bCs/>
          <w:color w:val="000000"/>
          <w:kern w:val="0"/>
          <w:sz w:val="24"/>
        </w:rPr>
        <w:t>课程名称：毕业实习（给排水（专升本））</w:t>
      </w:r>
      <w:r>
        <w:rPr>
          <w:rFonts w:eastAsia="黑体"/>
          <w:bCs/>
          <w:color w:val="FF0000"/>
          <w:kern w:val="0"/>
          <w:sz w:val="24"/>
        </w:rPr>
        <w:br/>
      </w:r>
      <w:r>
        <w:rPr>
          <w:rFonts w:eastAsia="黑体"/>
          <w:bCs/>
          <w:color w:val="000000"/>
          <w:kern w:val="0"/>
          <w:sz w:val="24"/>
        </w:rPr>
        <w:t>学时：</w:t>
      </w:r>
      <w:r>
        <w:rPr>
          <w:rFonts w:eastAsia="黑体"/>
          <w:bCs/>
          <w:kern w:val="0"/>
          <w:sz w:val="24"/>
        </w:rPr>
        <w:t>8</w:t>
      </w:r>
      <w:r>
        <w:rPr>
          <w:rFonts w:eastAsia="黑体"/>
          <w:bCs/>
          <w:kern w:val="0"/>
          <w:sz w:val="24"/>
        </w:rPr>
        <w:t>周（春季学期）</w:t>
      </w:r>
    </w:p>
    <w:p w14:paraId="355852EB" w14:textId="77777777" w:rsidR="00AB3E55" w:rsidRDefault="006A2EA2">
      <w:pPr>
        <w:widowControl/>
        <w:spacing w:line="360" w:lineRule="auto"/>
        <w:jc w:val="left"/>
        <w:rPr>
          <w:rFonts w:eastAsia="黑体"/>
          <w:bCs/>
          <w:kern w:val="0"/>
          <w:sz w:val="24"/>
        </w:rPr>
      </w:pPr>
      <w:r>
        <w:rPr>
          <w:rFonts w:eastAsia="黑体"/>
          <w:bCs/>
          <w:color w:val="000000"/>
          <w:kern w:val="0"/>
          <w:sz w:val="24"/>
        </w:rPr>
        <w:t>学分：</w:t>
      </w:r>
      <w:r>
        <w:rPr>
          <w:rFonts w:eastAsia="黑体"/>
          <w:bCs/>
          <w:kern w:val="0"/>
          <w:sz w:val="24"/>
        </w:rPr>
        <w:t>4</w:t>
      </w:r>
      <w:r>
        <w:rPr>
          <w:rFonts w:eastAsia="黑体"/>
          <w:bCs/>
          <w:kern w:val="0"/>
          <w:sz w:val="24"/>
        </w:rPr>
        <w:t>学分</w:t>
      </w:r>
    </w:p>
    <w:p w14:paraId="573FB325" w14:textId="77777777" w:rsidR="00AB3E55" w:rsidRDefault="006A2EA2">
      <w:pPr>
        <w:widowControl/>
        <w:spacing w:beforeLines="50" w:before="156" w:afterLines="50" w:after="156" w:line="440" w:lineRule="exact"/>
        <w:jc w:val="left"/>
        <w:rPr>
          <w:rFonts w:eastAsia="黑体"/>
          <w:b/>
          <w:bCs/>
          <w:color w:val="000000"/>
          <w:kern w:val="0"/>
          <w:sz w:val="24"/>
        </w:rPr>
      </w:pPr>
      <w:r>
        <w:rPr>
          <w:rFonts w:eastAsia="黑体"/>
          <w:b/>
          <w:bCs/>
          <w:color w:val="000000"/>
          <w:kern w:val="0"/>
          <w:sz w:val="24"/>
        </w:rPr>
        <w:t>二、毕业实习教学目标</w:t>
      </w:r>
    </w:p>
    <w:p w14:paraId="52A3E50C"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结合给排水科学与工程专业的行业背景及社会对应用型人才的综合需求，毕业实习是专业教学计划中至关重要的实践环节。本次毕业实习旨在实现以下目标：</w:t>
      </w:r>
    </w:p>
    <w:p w14:paraId="5C2FB4FC" w14:textId="77777777" w:rsidR="00AB3E55" w:rsidRDefault="006A2EA2">
      <w:pPr>
        <w:widowControl/>
        <w:numPr>
          <w:ilvl w:val="0"/>
          <w:numId w:val="1"/>
        </w:numPr>
        <w:spacing w:beforeLines="50" w:before="156" w:afterLines="50" w:after="156" w:line="440" w:lineRule="exact"/>
        <w:jc w:val="left"/>
        <w:rPr>
          <w:kern w:val="0"/>
          <w:sz w:val="24"/>
        </w:rPr>
      </w:pPr>
      <w:r>
        <w:rPr>
          <w:kern w:val="0"/>
          <w:sz w:val="24"/>
        </w:rPr>
        <w:t>深化理论认知，构建知识体系</w:t>
      </w:r>
    </w:p>
    <w:p w14:paraId="532BB35F"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引导学生将大学期间所学的给水工程、排水工程、建筑给水排水工程、水处理生物学、水分析化学等专业理论知识，与工程实践中的具体问题和工艺流程相结合。通过实习，使学生系统性地理解从水源取水、水质净化、输配水到污水收集、处理、再生回用及最终排放的全过程，构建完整、立体的专业知识体系。</w:t>
      </w:r>
    </w:p>
    <w:p w14:paraId="29347961" w14:textId="77777777" w:rsidR="00AB3E55" w:rsidRDefault="006A2EA2">
      <w:pPr>
        <w:widowControl/>
        <w:numPr>
          <w:ilvl w:val="0"/>
          <w:numId w:val="1"/>
        </w:numPr>
        <w:spacing w:beforeLines="50" w:before="156" w:afterLines="50" w:after="156" w:line="440" w:lineRule="exact"/>
        <w:jc w:val="left"/>
        <w:rPr>
          <w:kern w:val="0"/>
          <w:sz w:val="24"/>
        </w:rPr>
      </w:pPr>
      <w:r>
        <w:rPr>
          <w:kern w:val="0"/>
          <w:sz w:val="24"/>
        </w:rPr>
        <w:t>提升专业技能，强化工程实践能力</w:t>
      </w:r>
    </w:p>
    <w:p w14:paraId="6CF1659F"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使学生熟悉并掌握给排水工程领域常用的技术、设备、工艺及管理方法。具体要求学生掌握以下内容：读懂并绘制给排水工程图纸（如工艺流程图、平面布置图、管道安装图）；了解常见水处理构筑物（如沉淀池、滤池、生物反应池</w:t>
      </w:r>
      <w:r>
        <w:rPr>
          <w:kern w:val="0"/>
          <w:sz w:val="24"/>
        </w:rPr>
        <w:t>等）的结构、运行参数及操作要点；初步掌握水质检测与分析的基本技能；熟悉给排水工程项目施工、监理、运行维护的基本流程。</w:t>
      </w:r>
    </w:p>
    <w:p w14:paraId="6AB6150E" w14:textId="77777777" w:rsidR="00AB3E55" w:rsidRDefault="006A2EA2">
      <w:pPr>
        <w:widowControl/>
        <w:numPr>
          <w:ilvl w:val="0"/>
          <w:numId w:val="1"/>
        </w:numPr>
        <w:spacing w:beforeLines="50" w:before="156" w:afterLines="50" w:after="156" w:line="440" w:lineRule="exact"/>
        <w:jc w:val="left"/>
        <w:rPr>
          <w:kern w:val="0"/>
          <w:sz w:val="24"/>
        </w:rPr>
      </w:pPr>
      <w:r>
        <w:rPr>
          <w:kern w:val="0"/>
          <w:sz w:val="24"/>
        </w:rPr>
        <w:t>增强综合素养，适应行业需求</w:t>
      </w:r>
    </w:p>
    <w:p w14:paraId="79C3A2DE"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培养学生严谨求实的科学态度、精益求精的工匠精神以及高度的社会责任感。通过实习，增强学生的工程安全意识、质量意识、环保意识和成本意识。锻炼学生的沟通协调能力、团队协作能力以及运用专业知识发现、分析、解决实际工程问题的能力，为未来从事给排水工程设计、施工、运营、管理、咨询等工作岗位打下坚实基础。</w:t>
      </w:r>
    </w:p>
    <w:p w14:paraId="3BE418D1" w14:textId="77777777" w:rsidR="00AB3E55" w:rsidRDefault="006A2EA2">
      <w:pPr>
        <w:widowControl/>
        <w:numPr>
          <w:ilvl w:val="0"/>
          <w:numId w:val="1"/>
        </w:numPr>
        <w:spacing w:beforeLines="50" w:before="156" w:afterLines="50" w:after="156" w:line="440" w:lineRule="exact"/>
        <w:jc w:val="left"/>
        <w:rPr>
          <w:kern w:val="0"/>
          <w:sz w:val="24"/>
        </w:rPr>
      </w:pPr>
      <w:r>
        <w:rPr>
          <w:kern w:val="0"/>
          <w:sz w:val="24"/>
        </w:rPr>
        <w:t>达成学习效果，实现知行合一</w:t>
      </w:r>
    </w:p>
    <w:p w14:paraId="06E4CC79"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lastRenderedPageBreak/>
        <w:t>使学生通过毕业实习，能够独立完成一份高质量的</w:t>
      </w:r>
      <w:r>
        <w:rPr>
          <w:kern w:val="0"/>
          <w:sz w:val="24"/>
        </w:rPr>
        <w:t>实习报告，报告中应体现对行业现状的深刻理解、对实习单位工作流程的清晰梳理、对具体技术问题的分析思考以及个人实习成果的系统总结。最终达到巩固所学知识、提升实践技能、明确职业方向、顺利实现从校园到社会（或工作岗位）过渡的教学效果。</w:t>
      </w:r>
    </w:p>
    <w:p w14:paraId="26F6BA80" w14:textId="77777777" w:rsidR="00AB3E55" w:rsidRDefault="006A2EA2">
      <w:pPr>
        <w:widowControl/>
        <w:spacing w:beforeLines="50" w:before="156" w:afterLines="50" w:after="156" w:line="440" w:lineRule="exact"/>
        <w:jc w:val="left"/>
        <w:rPr>
          <w:rFonts w:eastAsia="黑体"/>
          <w:b/>
          <w:color w:val="000000"/>
          <w:kern w:val="0"/>
          <w:sz w:val="24"/>
        </w:rPr>
      </w:pPr>
      <w:r>
        <w:rPr>
          <w:rFonts w:eastAsia="黑体"/>
          <w:b/>
          <w:bCs/>
          <w:color w:val="000000"/>
          <w:kern w:val="0"/>
          <w:sz w:val="24"/>
        </w:rPr>
        <w:t>三、毕业实习主要任务</w:t>
      </w:r>
    </w:p>
    <w:p w14:paraId="2C384D1E"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根据给排水科学与工程专业的培养目标及行业对人才能力的需求，学生在毕业实习期间应完成以下主要任务：</w:t>
      </w:r>
    </w:p>
    <w:p w14:paraId="559BDFA4" w14:textId="77777777" w:rsidR="00AB3E55" w:rsidRDefault="006A2EA2">
      <w:pPr>
        <w:widowControl/>
        <w:numPr>
          <w:ilvl w:val="0"/>
          <w:numId w:val="2"/>
        </w:numPr>
        <w:spacing w:beforeLines="50" w:before="156" w:afterLines="50" w:after="156" w:line="440" w:lineRule="exact"/>
        <w:jc w:val="left"/>
        <w:rPr>
          <w:kern w:val="0"/>
          <w:sz w:val="24"/>
        </w:rPr>
      </w:pPr>
      <w:r>
        <w:rPr>
          <w:kern w:val="0"/>
          <w:sz w:val="24"/>
        </w:rPr>
        <w:t>了解行业及企业信息</w:t>
      </w:r>
    </w:p>
    <w:p w14:paraId="398B8184"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深入了解国家及地方关于水资源保护、水污染防治、供水安全、排水与污水处理等方面的政策法规、行业标准及发展趋势。掌握实习单位的组织结构、经营理念、业务范围、技术特点、管理模式及行业地位。</w:t>
      </w:r>
    </w:p>
    <w:p w14:paraId="7F3D7EDB" w14:textId="77777777" w:rsidR="00AB3E55" w:rsidRDefault="006A2EA2">
      <w:pPr>
        <w:widowControl/>
        <w:numPr>
          <w:ilvl w:val="0"/>
          <w:numId w:val="2"/>
        </w:numPr>
        <w:spacing w:beforeLines="50" w:before="156" w:afterLines="50" w:after="156" w:line="440" w:lineRule="exact"/>
        <w:jc w:val="left"/>
        <w:rPr>
          <w:kern w:val="0"/>
          <w:sz w:val="24"/>
        </w:rPr>
      </w:pPr>
      <w:r>
        <w:rPr>
          <w:kern w:val="0"/>
          <w:sz w:val="24"/>
        </w:rPr>
        <w:t>熟悉工作业务及流程</w:t>
      </w:r>
    </w:p>
    <w:p w14:paraId="2FB55FBD"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全面熟悉给排水工程从项目立项、可行性研究、初步设计、施工图设计、招投标、施工安装、设备调试到竣工验收、运行维护、更新改造的全过程。具体应根据实习岗位，深入了解水厂（自来水厂或污水厂）的日常运行管理流程、水质监测与控制流程、设备维护保养流程；或设计院的方案设计、图纸绘制、技术交底、现场服务流程；或施工企业的现</w:t>
      </w:r>
      <w:r>
        <w:rPr>
          <w:kern w:val="0"/>
          <w:sz w:val="24"/>
        </w:rPr>
        <w:t>场管理、质量控制、安全管理、资料管理流程。</w:t>
      </w:r>
    </w:p>
    <w:p w14:paraId="18D6B412" w14:textId="77777777" w:rsidR="00AB3E55" w:rsidRDefault="006A2EA2">
      <w:pPr>
        <w:widowControl/>
        <w:numPr>
          <w:ilvl w:val="0"/>
          <w:numId w:val="2"/>
        </w:numPr>
        <w:spacing w:beforeLines="50" w:before="156" w:afterLines="50" w:after="156" w:line="440" w:lineRule="exact"/>
        <w:jc w:val="left"/>
        <w:rPr>
          <w:kern w:val="0"/>
          <w:sz w:val="24"/>
        </w:rPr>
      </w:pPr>
      <w:r>
        <w:rPr>
          <w:kern w:val="0"/>
          <w:sz w:val="24"/>
        </w:rPr>
        <w:t>收集行业及企业数据</w:t>
      </w:r>
    </w:p>
    <w:p w14:paraId="7DB97F2E"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在遵守企业保密规定的前提下，收集实习单位的相关技术资料和运行数据。例如：水厂的进出水水质指标、工艺运行参数（如</w:t>
      </w:r>
      <w:r>
        <w:rPr>
          <w:kern w:val="0"/>
          <w:sz w:val="24"/>
        </w:rPr>
        <w:t>pH</w:t>
      </w:r>
      <w:r>
        <w:rPr>
          <w:kern w:val="0"/>
          <w:sz w:val="24"/>
        </w:rPr>
        <w:t>值、</w:t>
      </w:r>
      <w:r>
        <w:rPr>
          <w:kern w:val="0"/>
          <w:sz w:val="24"/>
        </w:rPr>
        <w:t>DO</w:t>
      </w:r>
      <w:r>
        <w:rPr>
          <w:kern w:val="0"/>
          <w:sz w:val="24"/>
        </w:rPr>
        <w:t>、</w:t>
      </w:r>
      <w:r>
        <w:rPr>
          <w:kern w:val="0"/>
          <w:sz w:val="24"/>
        </w:rPr>
        <w:t>MLSS</w:t>
      </w:r>
      <w:r>
        <w:rPr>
          <w:kern w:val="0"/>
          <w:sz w:val="24"/>
        </w:rPr>
        <w:t>等）、设备运行记录、药剂投加量、能耗水耗数据；设计项目的设计说明书、计算书、图纸；施工现场的进度报表、质量检验记录、材料设备清单等。</w:t>
      </w:r>
    </w:p>
    <w:p w14:paraId="12BDC819" w14:textId="77777777" w:rsidR="00AB3E55" w:rsidRDefault="006A2EA2">
      <w:pPr>
        <w:widowControl/>
        <w:numPr>
          <w:ilvl w:val="0"/>
          <w:numId w:val="2"/>
        </w:numPr>
        <w:spacing w:beforeLines="50" w:before="156" w:afterLines="50" w:after="156" w:line="440" w:lineRule="exact"/>
        <w:jc w:val="left"/>
        <w:rPr>
          <w:kern w:val="0"/>
          <w:sz w:val="24"/>
        </w:rPr>
      </w:pPr>
      <w:r>
        <w:rPr>
          <w:kern w:val="0"/>
          <w:sz w:val="24"/>
        </w:rPr>
        <w:t>实践操作专业技能</w:t>
      </w:r>
    </w:p>
    <w:p w14:paraId="32B5E669"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在指导教师或企业导师的指导下，亲身实践本专业的核心技能。包括但不限于：参与水厂或污水处理厂的常规巡检，进行水样的采集与现场水质指标测定；学习并操作相关软件（如</w:t>
      </w:r>
      <w:r>
        <w:rPr>
          <w:kern w:val="0"/>
          <w:sz w:val="24"/>
        </w:rPr>
        <w:t>Aut</w:t>
      </w:r>
      <w:r>
        <w:rPr>
          <w:kern w:val="0"/>
          <w:sz w:val="24"/>
        </w:rPr>
        <w:t>oCAD</w:t>
      </w:r>
      <w:r>
        <w:rPr>
          <w:kern w:val="0"/>
          <w:sz w:val="24"/>
        </w:rPr>
        <w:t>、天正给排水等）绘制或修改专业图纸；参与施工图纸的会审，了解施工现场的技术交底过程；在施工现场学习并协助进行</w:t>
      </w:r>
      <w:r>
        <w:rPr>
          <w:kern w:val="0"/>
          <w:sz w:val="24"/>
        </w:rPr>
        <w:lastRenderedPageBreak/>
        <w:t>管道安装、设备就位、材料验收等实际工作；参与或旁听工程项目的技术讨论会、监理例会等。</w:t>
      </w:r>
    </w:p>
    <w:p w14:paraId="0AE533D3" w14:textId="77777777" w:rsidR="00AB3E55" w:rsidRDefault="006A2EA2">
      <w:pPr>
        <w:widowControl/>
        <w:spacing w:beforeLines="50" w:before="156" w:afterLines="50" w:after="156" w:line="440" w:lineRule="exact"/>
        <w:jc w:val="left"/>
        <w:rPr>
          <w:rFonts w:eastAsia="黑体"/>
          <w:b/>
          <w:color w:val="FF0000"/>
          <w:kern w:val="0"/>
          <w:sz w:val="24"/>
        </w:rPr>
      </w:pPr>
      <w:r>
        <w:rPr>
          <w:rFonts w:eastAsia="黑体"/>
          <w:b/>
          <w:color w:val="000000"/>
          <w:kern w:val="0"/>
          <w:sz w:val="24"/>
        </w:rPr>
        <w:t>四、毕业实习要求</w:t>
      </w:r>
    </w:p>
    <w:p w14:paraId="5AAB5A13"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为确保毕业实习规范、有序、高效地进行，学生须严格遵守以下要求：</w:t>
      </w:r>
    </w:p>
    <w:p w14:paraId="74B6560F" w14:textId="77777777" w:rsidR="00AB3E55" w:rsidRDefault="006A2EA2">
      <w:pPr>
        <w:widowControl/>
        <w:numPr>
          <w:ilvl w:val="0"/>
          <w:numId w:val="3"/>
        </w:numPr>
        <w:spacing w:beforeLines="50" w:before="156" w:afterLines="50" w:after="156" w:line="440" w:lineRule="exact"/>
        <w:jc w:val="left"/>
        <w:rPr>
          <w:kern w:val="0"/>
          <w:sz w:val="24"/>
        </w:rPr>
      </w:pPr>
      <w:r>
        <w:rPr>
          <w:kern w:val="0"/>
          <w:sz w:val="24"/>
        </w:rPr>
        <w:t>遵守规章制度</w:t>
      </w:r>
    </w:p>
    <w:p w14:paraId="1CA9B7C6"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严格遵守国家法律法规、学校及实习单位的各项规章制度，包括但不限于考勤制度、保密制度、安全生产规定、操作规范等。尊重企业文化，服从实习单位管理人员的工作安排和指导。</w:t>
      </w:r>
    </w:p>
    <w:p w14:paraId="5B02269F" w14:textId="77777777" w:rsidR="00AB3E55" w:rsidRDefault="006A2EA2">
      <w:pPr>
        <w:widowControl/>
        <w:numPr>
          <w:ilvl w:val="0"/>
          <w:numId w:val="3"/>
        </w:numPr>
        <w:spacing w:beforeLines="50" w:before="156" w:afterLines="50" w:after="156" w:line="440" w:lineRule="exact"/>
        <w:jc w:val="left"/>
        <w:rPr>
          <w:kern w:val="0"/>
          <w:sz w:val="24"/>
        </w:rPr>
      </w:pPr>
      <w:r>
        <w:rPr>
          <w:kern w:val="0"/>
          <w:sz w:val="24"/>
        </w:rPr>
        <w:t>确保实习安全</w:t>
      </w:r>
    </w:p>
    <w:p w14:paraId="314FC198"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牢固树立</w:t>
      </w:r>
      <w:proofErr w:type="gramStart"/>
      <w:r>
        <w:rPr>
          <w:kern w:val="0"/>
          <w:sz w:val="24"/>
        </w:rPr>
        <w:t>安全第一</w:t>
      </w:r>
      <w:proofErr w:type="gramEnd"/>
      <w:r>
        <w:rPr>
          <w:kern w:val="0"/>
          <w:sz w:val="24"/>
        </w:rPr>
        <w:t>的意识，严格遵守实习</w:t>
      </w:r>
      <w:r>
        <w:rPr>
          <w:kern w:val="0"/>
          <w:sz w:val="24"/>
        </w:rPr>
        <w:t>单位的安全操作规程，正确佩戴和使用劳动防护用品。未经许可，不得擅自操作不熟悉的设备或进入危险区域。遇到安全隐患或事故苗头，应立即报告，不得冒险作业。</w:t>
      </w:r>
    </w:p>
    <w:p w14:paraId="5839E6C4" w14:textId="77777777" w:rsidR="00AB3E55" w:rsidRDefault="006A2EA2">
      <w:pPr>
        <w:widowControl/>
        <w:numPr>
          <w:ilvl w:val="0"/>
          <w:numId w:val="3"/>
        </w:numPr>
        <w:spacing w:beforeLines="50" w:before="156" w:afterLines="50" w:after="156" w:line="440" w:lineRule="exact"/>
        <w:jc w:val="left"/>
        <w:rPr>
          <w:kern w:val="0"/>
          <w:sz w:val="24"/>
        </w:rPr>
      </w:pPr>
      <w:r>
        <w:rPr>
          <w:kern w:val="0"/>
          <w:sz w:val="24"/>
        </w:rPr>
        <w:t>保质保量完成任务</w:t>
      </w:r>
    </w:p>
    <w:p w14:paraId="73399EFD"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明确实习目标和任务，按照实习计划和时间安排，认真、主动、高质量地完成指导教师和企业导师布置的各项实习任务。实习期间，原则上不得随意缩短或延长实习起止时间。如有特殊情况，需按规定程序履行请假手续。</w:t>
      </w:r>
    </w:p>
    <w:p w14:paraId="56D748FA" w14:textId="77777777" w:rsidR="00AB3E55" w:rsidRDefault="006A2EA2">
      <w:pPr>
        <w:widowControl/>
        <w:numPr>
          <w:ilvl w:val="0"/>
          <w:numId w:val="3"/>
        </w:numPr>
        <w:spacing w:beforeLines="50" w:before="156" w:afterLines="50" w:after="156" w:line="440" w:lineRule="exact"/>
        <w:jc w:val="left"/>
        <w:rPr>
          <w:kern w:val="0"/>
          <w:sz w:val="24"/>
        </w:rPr>
      </w:pPr>
      <w:r>
        <w:rPr>
          <w:kern w:val="0"/>
          <w:sz w:val="24"/>
        </w:rPr>
        <w:t>认真撰写实习材料</w:t>
      </w:r>
    </w:p>
    <w:p w14:paraId="084432B9"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应按照院系关于毕业实习考核内容的具体要求，认真、详实、规范地撰写毕业实习报告及相关材料。实习报告</w:t>
      </w:r>
      <w:proofErr w:type="gramStart"/>
      <w:r>
        <w:rPr>
          <w:kern w:val="0"/>
          <w:sz w:val="24"/>
        </w:rPr>
        <w:t>应内容</w:t>
      </w:r>
      <w:proofErr w:type="gramEnd"/>
      <w:r>
        <w:rPr>
          <w:kern w:val="0"/>
          <w:sz w:val="24"/>
        </w:rPr>
        <w:t>真实、结构清晰、数据准确、分</w:t>
      </w:r>
      <w:r>
        <w:rPr>
          <w:kern w:val="0"/>
          <w:sz w:val="24"/>
        </w:rPr>
        <w:t>析深入、总结到位。实习过程中，应养成记实习日志的习惯，记录每日工作内容、心得感悟、发现的问题及思考。</w:t>
      </w:r>
    </w:p>
    <w:p w14:paraId="06D6DE9B" w14:textId="77777777" w:rsidR="00AB3E55" w:rsidRDefault="006A2EA2">
      <w:pPr>
        <w:widowControl/>
        <w:numPr>
          <w:ilvl w:val="0"/>
          <w:numId w:val="3"/>
        </w:numPr>
        <w:spacing w:beforeLines="50" w:before="156" w:afterLines="50" w:after="156" w:line="440" w:lineRule="exact"/>
        <w:jc w:val="left"/>
        <w:rPr>
          <w:kern w:val="0"/>
          <w:sz w:val="24"/>
        </w:rPr>
      </w:pPr>
      <w:r>
        <w:rPr>
          <w:kern w:val="0"/>
          <w:sz w:val="24"/>
        </w:rPr>
        <w:t>保持良好形象</w:t>
      </w:r>
    </w:p>
    <w:p w14:paraId="5AEF37C0"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实习期间，应着装整洁得体，言行举止文明礼貌，虚心向企业导师和同事学习，主动参与团队活动，展现当代大学生良好的精神风貌和专业素养。妥善处理人际关系，维护学校荣誉。</w:t>
      </w:r>
    </w:p>
    <w:p w14:paraId="76084C9E" w14:textId="77777777" w:rsidR="00AB3E55" w:rsidRDefault="00AB3E55">
      <w:pPr>
        <w:widowControl/>
        <w:spacing w:beforeLines="50" w:before="156" w:afterLines="50" w:after="156" w:line="440" w:lineRule="exact"/>
        <w:ind w:firstLineChars="200" w:firstLine="480"/>
        <w:jc w:val="left"/>
        <w:rPr>
          <w:kern w:val="0"/>
          <w:sz w:val="24"/>
        </w:rPr>
      </w:pPr>
    </w:p>
    <w:p w14:paraId="733970FD" w14:textId="77777777" w:rsidR="00AB3E55" w:rsidRDefault="006A2EA2">
      <w:pPr>
        <w:widowControl/>
        <w:spacing w:beforeLines="50" w:before="156" w:afterLines="50" w:after="156" w:line="440" w:lineRule="exact"/>
        <w:jc w:val="left"/>
        <w:rPr>
          <w:rFonts w:eastAsia="黑体"/>
          <w:b/>
          <w:color w:val="000000"/>
          <w:kern w:val="0"/>
          <w:sz w:val="24"/>
        </w:rPr>
      </w:pPr>
      <w:r>
        <w:rPr>
          <w:rFonts w:eastAsia="黑体"/>
          <w:b/>
          <w:color w:val="000000"/>
          <w:kern w:val="0"/>
          <w:sz w:val="24"/>
        </w:rPr>
        <w:lastRenderedPageBreak/>
        <w:t>五、指导教师职责要求</w:t>
      </w:r>
    </w:p>
    <w:p w14:paraId="38337B8C"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指导教师是毕业实习质量的重要保障，应认真履行以下职责：</w:t>
      </w:r>
    </w:p>
    <w:p w14:paraId="45439E87" w14:textId="77777777" w:rsidR="00AB3E55" w:rsidRDefault="006A2EA2">
      <w:pPr>
        <w:widowControl/>
        <w:numPr>
          <w:ilvl w:val="0"/>
          <w:numId w:val="4"/>
        </w:numPr>
        <w:spacing w:beforeLines="50" w:before="156" w:afterLines="50" w:after="156" w:line="440" w:lineRule="exact"/>
        <w:jc w:val="left"/>
        <w:rPr>
          <w:kern w:val="0"/>
          <w:sz w:val="24"/>
        </w:rPr>
      </w:pPr>
      <w:r>
        <w:rPr>
          <w:kern w:val="0"/>
          <w:sz w:val="24"/>
        </w:rPr>
        <w:t>具备专业素养</w:t>
      </w:r>
    </w:p>
    <w:p w14:paraId="450C49A4"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指导教师应具备高度的责任心、扎实的专业理论知识和较强的工程实践能力，能够胜任对学生的专业指导工作。</w:t>
      </w:r>
    </w:p>
    <w:p w14:paraId="1C2FF798" w14:textId="77777777" w:rsidR="00AB3E55" w:rsidRDefault="006A2EA2">
      <w:pPr>
        <w:widowControl/>
        <w:numPr>
          <w:ilvl w:val="0"/>
          <w:numId w:val="4"/>
        </w:numPr>
        <w:spacing w:beforeLines="50" w:before="156" w:afterLines="50" w:after="156" w:line="440" w:lineRule="exact"/>
        <w:jc w:val="left"/>
        <w:rPr>
          <w:kern w:val="0"/>
          <w:sz w:val="24"/>
        </w:rPr>
      </w:pPr>
      <w:r>
        <w:rPr>
          <w:kern w:val="0"/>
          <w:sz w:val="24"/>
        </w:rPr>
        <w:t>做好实习动员</w:t>
      </w:r>
    </w:p>
    <w:p w14:paraId="23B5B166"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实习开始前，应组织召开毕业实习动员会，向学生清晰阐明实习的目的、意义、任务、要求及注意事项。重点强调实习期间的安全纪律、保密规定和职业道德，明确学校与实习单位的双重管理要求。</w:t>
      </w:r>
    </w:p>
    <w:p w14:paraId="3AEB537E" w14:textId="77777777" w:rsidR="00AB3E55" w:rsidRDefault="006A2EA2">
      <w:pPr>
        <w:widowControl/>
        <w:numPr>
          <w:ilvl w:val="0"/>
          <w:numId w:val="4"/>
        </w:numPr>
        <w:spacing w:beforeLines="50" w:before="156" w:afterLines="50" w:after="156" w:line="440" w:lineRule="exact"/>
        <w:jc w:val="left"/>
        <w:rPr>
          <w:kern w:val="0"/>
          <w:sz w:val="24"/>
        </w:rPr>
      </w:pPr>
      <w:r>
        <w:rPr>
          <w:kern w:val="0"/>
          <w:sz w:val="24"/>
        </w:rPr>
        <w:t>加强过程指导</w:t>
      </w:r>
    </w:p>
    <w:p w14:paraId="08C4D48E"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实习期间，指导教师应通过现场巡视、电话、网络等多种方式，密切关注学生的实习进展、思想动态和生活情况</w:t>
      </w:r>
      <w:r>
        <w:rPr>
          <w:kern w:val="0"/>
          <w:sz w:val="24"/>
        </w:rPr>
        <w:t>，</w:t>
      </w:r>
      <w:r>
        <w:rPr>
          <w:kern w:val="0"/>
          <w:sz w:val="24"/>
        </w:rPr>
        <w:t>及时解答学生在实习过程中遇到的疑难问题，指导他们运用专业知识分析和解决实际问题</w:t>
      </w:r>
      <w:r>
        <w:rPr>
          <w:kern w:val="0"/>
          <w:sz w:val="24"/>
        </w:rPr>
        <w:t>，</w:t>
      </w:r>
      <w:r>
        <w:rPr>
          <w:kern w:val="0"/>
          <w:sz w:val="24"/>
        </w:rPr>
        <w:t>做好学生与企业之间的沟通桥梁，妥善处理实习过程中出现的突发或特殊情况。</w:t>
      </w:r>
    </w:p>
    <w:p w14:paraId="235E19B5" w14:textId="77777777" w:rsidR="00AB3E55" w:rsidRDefault="006A2EA2">
      <w:pPr>
        <w:widowControl/>
        <w:numPr>
          <w:ilvl w:val="0"/>
          <w:numId w:val="4"/>
        </w:numPr>
        <w:spacing w:beforeLines="50" w:before="156" w:afterLines="50" w:after="156" w:line="440" w:lineRule="exact"/>
        <w:jc w:val="left"/>
        <w:rPr>
          <w:kern w:val="0"/>
          <w:sz w:val="24"/>
        </w:rPr>
      </w:pPr>
      <w:r>
        <w:rPr>
          <w:kern w:val="0"/>
          <w:sz w:val="24"/>
        </w:rPr>
        <w:t>严格成绩评定</w:t>
      </w:r>
    </w:p>
    <w:p w14:paraId="62C2134E"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实习结束后，指导教师应按照学院制定的毕业实习考核标准，认</w:t>
      </w:r>
      <w:r>
        <w:rPr>
          <w:kern w:val="0"/>
          <w:sz w:val="24"/>
        </w:rPr>
        <w:t>真审阅学生的实习报告、实习日志及相关佐证材料，结合学生在实习期间的表现、企业导师的评价，客观、公正地评定学生的实习成绩，并按要求及时录入和提交成绩。</w:t>
      </w:r>
    </w:p>
    <w:p w14:paraId="7A3154F7" w14:textId="77777777" w:rsidR="00AB3E55" w:rsidRDefault="006A2EA2">
      <w:pPr>
        <w:widowControl/>
        <w:spacing w:beforeLines="50" w:before="156" w:afterLines="50" w:after="156" w:line="440" w:lineRule="exact"/>
        <w:jc w:val="left"/>
        <w:rPr>
          <w:rFonts w:eastAsia="黑体"/>
          <w:b/>
          <w:bCs/>
          <w:color w:val="000000"/>
          <w:kern w:val="0"/>
          <w:sz w:val="24"/>
        </w:rPr>
      </w:pPr>
      <w:r>
        <w:rPr>
          <w:rFonts w:eastAsia="黑体"/>
          <w:b/>
          <w:bCs/>
          <w:color w:val="000000"/>
          <w:kern w:val="0"/>
          <w:sz w:val="24"/>
        </w:rPr>
        <w:t>六、考核要求</w:t>
      </w:r>
    </w:p>
    <w:p w14:paraId="190688E9"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毕业实习的考核以过程性评价与终结性评价相结合，由实习单位评价和校内指导教师评价两部分构成，最终以</w:t>
      </w:r>
      <w:r>
        <w:rPr>
          <w:kern w:val="0"/>
          <w:sz w:val="24"/>
        </w:rPr>
        <w:t>“</w:t>
      </w:r>
      <w:r>
        <w:rPr>
          <w:kern w:val="0"/>
          <w:sz w:val="24"/>
        </w:rPr>
        <w:t>四级制</w:t>
      </w:r>
      <w:r>
        <w:rPr>
          <w:kern w:val="0"/>
          <w:sz w:val="24"/>
        </w:rPr>
        <w:t>”</w:t>
      </w:r>
      <w:r>
        <w:rPr>
          <w:kern w:val="0"/>
          <w:sz w:val="24"/>
        </w:rPr>
        <w:t>（优秀、良好、合格、不合格）评定成绩。</w:t>
      </w:r>
    </w:p>
    <w:p w14:paraId="0567D19F" w14:textId="77777777" w:rsidR="00AB3E55" w:rsidRDefault="006A2EA2">
      <w:pPr>
        <w:widowControl/>
        <w:numPr>
          <w:ilvl w:val="0"/>
          <w:numId w:val="5"/>
        </w:numPr>
        <w:spacing w:beforeLines="50" w:before="156" w:afterLines="50" w:after="156" w:line="440" w:lineRule="exact"/>
        <w:jc w:val="left"/>
        <w:rPr>
          <w:kern w:val="0"/>
          <w:sz w:val="24"/>
        </w:rPr>
      </w:pPr>
      <w:r>
        <w:rPr>
          <w:kern w:val="0"/>
          <w:sz w:val="24"/>
        </w:rPr>
        <w:t>考核内容与比例</w:t>
      </w:r>
    </w:p>
    <w:p w14:paraId="4E5A06C9"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实习</w:t>
      </w:r>
      <w:r>
        <w:rPr>
          <w:rFonts w:hint="eastAsia"/>
          <w:kern w:val="0"/>
          <w:sz w:val="24"/>
        </w:rPr>
        <w:t>表现</w:t>
      </w:r>
      <w:r>
        <w:rPr>
          <w:kern w:val="0"/>
          <w:sz w:val="24"/>
        </w:rPr>
        <w:t>评价（</w:t>
      </w:r>
      <w:r>
        <w:rPr>
          <w:kern w:val="0"/>
          <w:sz w:val="24"/>
        </w:rPr>
        <w:t>40%</w:t>
      </w:r>
      <w:r>
        <w:rPr>
          <w:kern w:val="0"/>
          <w:sz w:val="24"/>
        </w:rPr>
        <w:t>）：由</w:t>
      </w:r>
      <w:r>
        <w:rPr>
          <w:rFonts w:hint="eastAsia"/>
          <w:kern w:val="0"/>
          <w:sz w:val="24"/>
        </w:rPr>
        <w:t>校内指导教师询问企业导师后，</w:t>
      </w:r>
      <w:r>
        <w:rPr>
          <w:kern w:val="0"/>
          <w:sz w:val="24"/>
        </w:rPr>
        <w:t>根据学生在实习期间的综合表现进行评定，包括工作态度（出勤、纪律、积极性）、职业素养（安全、协作、沟通）、专业技能掌握与运用情况、完成</w:t>
      </w:r>
      <w:r>
        <w:rPr>
          <w:kern w:val="0"/>
          <w:sz w:val="24"/>
        </w:rPr>
        <w:t>任务的效率与质量等。</w:t>
      </w:r>
    </w:p>
    <w:p w14:paraId="51E46359"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lastRenderedPageBreak/>
        <w:t>实习报告及材料（</w:t>
      </w:r>
      <w:r>
        <w:rPr>
          <w:kern w:val="0"/>
          <w:sz w:val="24"/>
        </w:rPr>
        <w:t>60%</w:t>
      </w:r>
      <w:r>
        <w:rPr>
          <w:kern w:val="0"/>
          <w:sz w:val="24"/>
        </w:rPr>
        <w:t>）：由校内指导教师根据学生提交的实习材料进行评定。</w:t>
      </w:r>
    </w:p>
    <w:p w14:paraId="12801203"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实习报告及材料具体要求：</w:t>
      </w:r>
    </w:p>
    <w:p w14:paraId="471516C6" w14:textId="77777777" w:rsidR="00AB3E55" w:rsidRDefault="006A2EA2">
      <w:pPr>
        <w:widowControl/>
        <w:numPr>
          <w:ilvl w:val="0"/>
          <w:numId w:val="6"/>
        </w:numPr>
        <w:spacing w:beforeLines="50" w:before="156" w:afterLines="50" w:after="156" w:line="440" w:lineRule="exact"/>
        <w:ind w:firstLineChars="200" w:firstLine="480"/>
        <w:jc w:val="left"/>
        <w:rPr>
          <w:kern w:val="0"/>
          <w:sz w:val="24"/>
        </w:rPr>
      </w:pPr>
      <w:r>
        <w:rPr>
          <w:kern w:val="0"/>
          <w:sz w:val="24"/>
        </w:rPr>
        <w:t>内容要求：实习报告</w:t>
      </w:r>
      <w:proofErr w:type="gramStart"/>
      <w:r>
        <w:rPr>
          <w:kern w:val="0"/>
          <w:sz w:val="24"/>
        </w:rPr>
        <w:t>应结构</w:t>
      </w:r>
      <w:proofErr w:type="gramEnd"/>
      <w:r>
        <w:rPr>
          <w:kern w:val="0"/>
          <w:sz w:val="24"/>
        </w:rPr>
        <w:t>完整、内容详实。一般应包括：实习目的与意义、实习单位概况、实习具体内容与过程（可按时间或任务模块分述）、实习成果（技术资料、数据、图纸等）、遇到的问题及解决方法、心得体会与建议等。</w:t>
      </w:r>
    </w:p>
    <w:p w14:paraId="116A561C" w14:textId="77777777" w:rsidR="00AB3E55" w:rsidRDefault="006A2EA2">
      <w:pPr>
        <w:widowControl/>
        <w:numPr>
          <w:ilvl w:val="0"/>
          <w:numId w:val="6"/>
        </w:numPr>
        <w:spacing w:beforeLines="50" w:before="156" w:afterLines="50" w:after="156" w:line="440" w:lineRule="exact"/>
        <w:ind w:firstLineChars="200" w:firstLine="480"/>
        <w:jc w:val="left"/>
        <w:rPr>
          <w:kern w:val="0"/>
          <w:sz w:val="24"/>
        </w:rPr>
      </w:pPr>
      <w:r>
        <w:rPr>
          <w:kern w:val="0"/>
          <w:sz w:val="24"/>
        </w:rPr>
        <w:t>格式与字数要求：实习报告正文字数不少于</w:t>
      </w:r>
      <w:r>
        <w:rPr>
          <w:kern w:val="0"/>
          <w:sz w:val="24"/>
        </w:rPr>
        <w:t>4000</w:t>
      </w:r>
      <w:r>
        <w:rPr>
          <w:kern w:val="0"/>
          <w:sz w:val="24"/>
        </w:rPr>
        <w:t>字。正文采用小四号宋体字，行距为</w:t>
      </w:r>
      <w:r>
        <w:rPr>
          <w:kern w:val="0"/>
          <w:sz w:val="24"/>
        </w:rPr>
        <w:t>22</w:t>
      </w:r>
      <w:r>
        <w:rPr>
          <w:kern w:val="0"/>
          <w:sz w:val="24"/>
        </w:rPr>
        <w:t>磅。每个</w:t>
      </w:r>
      <w:proofErr w:type="gramStart"/>
      <w:r>
        <w:rPr>
          <w:kern w:val="0"/>
          <w:sz w:val="24"/>
        </w:rPr>
        <w:t>自然段左空</w:t>
      </w:r>
      <w:r>
        <w:rPr>
          <w:kern w:val="0"/>
          <w:sz w:val="24"/>
        </w:rPr>
        <w:t>2</w:t>
      </w:r>
      <w:r>
        <w:rPr>
          <w:kern w:val="0"/>
          <w:sz w:val="24"/>
        </w:rPr>
        <w:t>个</w:t>
      </w:r>
      <w:proofErr w:type="gramEnd"/>
      <w:r>
        <w:rPr>
          <w:kern w:val="0"/>
          <w:sz w:val="24"/>
        </w:rPr>
        <w:t>汉字，回行顶格。文中结构层次序数依次采用</w:t>
      </w:r>
      <w:r>
        <w:rPr>
          <w:kern w:val="0"/>
          <w:sz w:val="24"/>
        </w:rPr>
        <w:t>“</w:t>
      </w:r>
      <w:r>
        <w:rPr>
          <w:kern w:val="0"/>
          <w:sz w:val="24"/>
        </w:rPr>
        <w:t>一、</w:t>
      </w:r>
      <w:r>
        <w:rPr>
          <w:kern w:val="0"/>
          <w:sz w:val="24"/>
        </w:rPr>
        <w:t>” “</w:t>
      </w:r>
      <w:r>
        <w:rPr>
          <w:kern w:val="0"/>
          <w:sz w:val="24"/>
        </w:rPr>
        <w:t>（一）</w:t>
      </w:r>
      <w:r>
        <w:rPr>
          <w:kern w:val="0"/>
          <w:sz w:val="24"/>
        </w:rPr>
        <w:t xml:space="preserve">” “1.” </w:t>
      </w:r>
      <w:r>
        <w:rPr>
          <w:kern w:val="0"/>
          <w:sz w:val="24"/>
        </w:rPr>
        <w:t>“</w:t>
      </w:r>
      <w:r>
        <w:rPr>
          <w:kern w:val="0"/>
          <w:sz w:val="24"/>
        </w:rPr>
        <w:t>（</w:t>
      </w:r>
      <w:r>
        <w:rPr>
          <w:kern w:val="0"/>
          <w:sz w:val="24"/>
        </w:rPr>
        <w:t>1</w:t>
      </w:r>
      <w:r>
        <w:rPr>
          <w:kern w:val="0"/>
          <w:sz w:val="24"/>
        </w:rPr>
        <w:t>）</w:t>
      </w:r>
      <w:r>
        <w:rPr>
          <w:kern w:val="0"/>
          <w:sz w:val="24"/>
        </w:rPr>
        <w:t>”</w:t>
      </w:r>
      <w:r>
        <w:rPr>
          <w:kern w:val="0"/>
          <w:sz w:val="24"/>
        </w:rPr>
        <w:t>标注。所有纸质材料应按照封面、实习日志、实习报告正文</w:t>
      </w:r>
      <w:r>
        <w:rPr>
          <w:kern w:val="0"/>
          <w:sz w:val="24"/>
        </w:rPr>
        <w:t>（</w:t>
      </w:r>
      <w:r>
        <w:rPr>
          <w:kern w:val="0"/>
          <w:sz w:val="24"/>
        </w:rPr>
        <w:t>附图附表</w:t>
      </w:r>
      <w:r>
        <w:rPr>
          <w:kern w:val="0"/>
          <w:sz w:val="24"/>
        </w:rPr>
        <w:t>）</w:t>
      </w:r>
      <w:r>
        <w:rPr>
          <w:kern w:val="0"/>
          <w:sz w:val="24"/>
        </w:rPr>
        <w:t>、实习单位</w:t>
      </w:r>
      <w:r>
        <w:rPr>
          <w:kern w:val="0"/>
          <w:sz w:val="24"/>
        </w:rPr>
        <w:t>意见、指导教师意见、单位联系表</w:t>
      </w:r>
      <w:r>
        <w:rPr>
          <w:kern w:val="0"/>
          <w:sz w:val="24"/>
        </w:rPr>
        <w:t>的顺序统一左侧装订，要求整齐美观。</w:t>
      </w:r>
    </w:p>
    <w:p w14:paraId="3871209E"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3.</w:t>
      </w:r>
      <w:r>
        <w:rPr>
          <w:kern w:val="0"/>
          <w:sz w:val="24"/>
        </w:rPr>
        <w:t>语言表达：语言表达应准确、流畅、简洁、规范，使用专业术语，逻辑清晰，能真实反映实习过程及个人思考。</w:t>
      </w:r>
    </w:p>
    <w:p w14:paraId="0A819AED"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4.</w:t>
      </w:r>
      <w:r>
        <w:rPr>
          <w:kern w:val="0"/>
          <w:sz w:val="24"/>
        </w:rPr>
        <w:t>成绩评定标准：</w:t>
      </w:r>
    </w:p>
    <w:p w14:paraId="4AB29192"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优秀（</w:t>
      </w:r>
      <w:r>
        <w:rPr>
          <w:kern w:val="0"/>
          <w:sz w:val="24"/>
        </w:rPr>
        <w:t>90-100</w:t>
      </w:r>
      <w:r>
        <w:rPr>
          <w:kern w:val="0"/>
          <w:sz w:val="24"/>
        </w:rPr>
        <w:t>分）：出色完成实习任务，严格遵守各项纪律。实习报告内容非常充实，结构严谨，分析深入，见解独到，格式规范。实习日志记录详实，思考深刻。实习单位评价极高。</w:t>
      </w:r>
    </w:p>
    <w:p w14:paraId="734174EB"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良好（</w:t>
      </w:r>
      <w:r>
        <w:rPr>
          <w:kern w:val="0"/>
          <w:sz w:val="24"/>
        </w:rPr>
        <w:t>75-89</w:t>
      </w:r>
      <w:r>
        <w:rPr>
          <w:kern w:val="0"/>
          <w:sz w:val="24"/>
        </w:rPr>
        <w:t>分）：较好完成实习任务，遵守纪律。实习报告内容完整，结构合理，分析到位，格式规范。实习日志记录认真。实习单位评价良好。</w:t>
      </w:r>
    </w:p>
    <w:p w14:paraId="3AFF68DC" w14:textId="77777777" w:rsidR="00AB3E55" w:rsidRDefault="006A2EA2">
      <w:pPr>
        <w:widowControl/>
        <w:spacing w:beforeLines="50" w:before="156" w:afterLines="50" w:after="156" w:line="440" w:lineRule="exact"/>
        <w:ind w:firstLineChars="200" w:firstLine="480"/>
        <w:jc w:val="left"/>
        <w:rPr>
          <w:kern w:val="0"/>
          <w:sz w:val="24"/>
        </w:rPr>
      </w:pPr>
      <w:r>
        <w:rPr>
          <w:kern w:val="0"/>
          <w:sz w:val="24"/>
        </w:rPr>
        <w:t>合格（</w:t>
      </w:r>
      <w:r>
        <w:rPr>
          <w:kern w:val="0"/>
          <w:sz w:val="24"/>
        </w:rPr>
        <w:t>60-74</w:t>
      </w:r>
      <w:r>
        <w:rPr>
          <w:kern w:val="0"/>
          <w:sz w:val="24"/>
        </w:rPr>
        <w:t>分）：基本完成实习任务，无严重违纪行为。实习报告内容基本完整，但深度不足，格式基本规范。实习日志记录简单。实习单位评价一般。</w:t>
      </w:r>
    </w:p>
    <w:p w14:paraId="458F97E9" w14:textId="5B6F05DF" w:rsidR="00AB3E55" w:rsidRPr="006A2EA2" w:rsidRDefault="006A2EA2" w:rsidP="006A2EA2">
      <w:pPr>
        <w:widowControl/>
        <w:spacing w:beforeLines="50" w:before="156" w:afterLines="50" w:after="156" w:line="440" w:lineRule="exact"/>
        <w:ind w:firstLineChars="200" w:firstLine="480"/>
        <w:jc w:val="left"/>
        <w:rPr>
          <w:kern w:val="0"/>
          <w:sz w:val="24"/>
        </w:rPr>
      </w:pPr>
      <w:r>
        <w:rPr>
          <w:kern w:val="0"/>
          <w:sz w:val="24"/>
        </w:rPr>
        <w:t>不合格（</w:t>
      </w:r>
      <w:r>
        <w:rPr>
          <w:kern w:val="0"/>
          <w:sz w:val="24"/>
        </w:rPr>
        <w:t>60</w:t>
      </w:r>
      <w:r>
        <w:rPr>
          <w:kern w:val="0"/>
          <w:sz w:val="24"/>
        </w:rPr>
        <w:t>分以下）：有下列情况之一者，成绩为不合格：未完成实习任务；无故旷工累计超过规定天数；严重违反实习单位纪律，造成不良影响；未提交实习报告或报告内容严重抄袭、弄虚作假；实习单位评价为不合格。</w:t>
      </w:r>
      <w:bookmarkStart w:id="0" w:name="_GoBack"/>
      <w:bookmarkEnd w:id="0"/>
      <w:r>
        <w:rPr>
          <w:rFonts w:eastAsia="楷体"/>
          <w:color w:val="FF0000"/>
          <w:kern w:val="0"/>
          <w:sz w:val="24"/>
        </w:rPr>
        <w:t xml:space="preserve"> </w:t>
      </w:r>
    </w:p>
    <w:sectPr w:rsidR="00AB3E55" w:rsidRPr="006A2E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D13806"/>
    <w:multiLevelType w:val="singleLevel"/>
    <w:tmpl w:val="84D13806"/>
    <w:lvl w:ilvl="0">
      <w:start w:val="1"/>
      <w:numFmt w:val="chineseCounting"/>
      <w:suff w:val="nothing"/>
      <w:lvlText w:val="（%1）"/>
      <w:lvlJc w:val="left"/>
      <w:rPr>
        <w:rFonts w:hint="eastAsia"/>
      </w:rPr>
    </w:lvl>
  </w:abstractNum>
  <w:abstractNum w:abstractNumId="1" w15:restartNumberingAfterBreak="0">
    <w:nsid w:val="9C4466C9"/>
    <w:multiLevelType w:val="singleLevel"/>
    <w:tmpl w:val="9C4466C9"/>
    <w:lvl w:ilvl="0">
      <w:start w:val="1"/>
      <w:numFmt w:val="chineseCounting"/>
      <w:suff w:val="nothing"/>
      <w:lvlText w:val="（%1）"/>
      <w:lvlJc w:val="left"/>
      <w:rPr>
        <w:rFonts w:hint="eastAsia"/>
      </w:rPr>
    </w:lvl>
  </w:abstractNum>
  <w:abstractNum w:abstractNumId="2" w15:restartNumberingAfterBreak="0">
    <w:nsid w:val="D682498A"/>
    <w:multiLevelType w:val="singleLevel"/>
    <w:tmpl w:val="D682498A"/>
    <w:lvl w:ilvl="0">
      <w:start w:val="1"/>
      <w:numFmt w:val="chineseCounting"/>
      <w:suff w:val="nothing"/>
      <w:lvlText w:val="（%1）"/>
      <w:lvlJc w:val="left"/>
      <w:rPr>
        <w:rFonts w:hint="eastAsia"/>
      </w:rPr>
    </w:lvl>
  </w:abstractNum>
  <w:abstractNum w:abstractNumId="3" w15:restartNumberingAfterBreak="0">
    <w:nsid w:val="DB712EC2"/>
    <w:multiLevelType w:val="singleLevel"/>
    <w:tmpl w:val="DB712EC2"/>
    <w:lvl w:ilvl="0">
      <w:start w:val="1"/>
      <w:numFmt w:val="chineseCounting"/>
      <w:suff w:val="nothing"/>
      <w:lvlText w:val="（%1）"/>
      <w:lvlJc w:val="left"/>
      <w:rPr>
        <w:rFonts w:hint="eastAsia"/>
      </w:rPr>
    </w:lvl>
  </w:abstractNum>
  <w:abstractNum w:abstractNumId="4" w15:restartNumberingAfterBreak="0">
    <w:nsid w:val="6BD34F9A"/>
    <w:multiLevelType w:val="singleLevel"/>
    <w:tmpl w:val="6BD34F9A"/>
    <w:lvl w:ilvl="0">
      <w:start w:val="1"/>
      <w:numFmt w:val="chineseCounting"/>
      <w:suff w:val="nothing"/>
      <w:lvlText w:val="（%1）"/>
      <w:lvlJc w:val="left"/>
      <w:rPr>
        <w:rFonts w:hint="eastAsia"/>
      </w:rPr>
    </w:lvl>
  </w:abstractNum>
  <w:abstractNum w:abstractNumId="5" w15:restartNumberingAfterBreak="0">
    <w:nsid w:val="7A237160"/>
    <w:multiLevelType w:val="singleLevel"/>
    <w:tmpl w:val="7A237160"/>
    <w:lvl w:ilvl="0">
      <w:start w:val="1"/>
      <w:numFmt w:val="decimal"/>
      <w:suff w:val="space"/>
      <w:lvlText w:val="%1."/>
      <w:lvlJc w:val="left"/>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3B2"/>
    <w:rsid w:val="00001DD0"/>
    <w:rsid w:val="00013629"/>
    <w:rsid w:val="0002385E"/>
    <w:rsid w:val="000243C1"/>
    <w:rsid w:val="00082CA0"/>
    <w:rsid w:val="000D424C"/>
    <w:rsid w:val="00125C3F"/>
    <w:rsid w:val="001447D9"/>
    <w:rsid w:val="001460F3"/>
    <w:rsid w:val="00161BB1"/>
    <w:rsid w:val="001B1BAF"/>
    <w:rsid w:val="001B20E3"/>
    <w:rsid w:val="00201FD5"/>
    <w:rsid w:val="0022150E"/>
    <w:rsid w:val="00227D03"/>
    <w:rsid w:val="00272D73"/>
    <w:rsid w:val="00294542"/>
    <w:rsid w:val="002B33B2"/>
    <w:rsid w:val="002D76F5"/>
    <w:rsid w:val="002E5CA2"/>
    <w:rsid w:val="00386D81"/>
    <w:rsid w:val="00392657"/>
    <w:rsid w:val="003C3E50"/>
    <w:rsid w:val="003D3D34"/>
    <w:rsid w:val="003F2F7C"/>
    <w:rsid w:val="003F523C"/>
    <w:rsid w:val="00444B57"/>
    <w:rsid w:val="004547B4"/>
    <w:rsid w:val="00467E29"/>
    <w:rsid w:val="004866B5"/>
    <w:rsid w:val="00494F01"/>
    <w:rsid w:val="004A3D85"/>
    <w:rsid w:val="004D5B90"/>
    <w:rsid w:val="00526B3A"/>
    <w:rsid w:val="00533E44"/>
    <w:rsid w:val="005445E2"/>
    <w:rsid w:val="006645D9"/>
    <w:rsid w:val="0067031F"/>
    <w:rsid w:val="006A2EA2"/>
    <w:rsid w:val="006B6364"/>
    <w:rsid w:val="00727767"/>
    <w:rsid w:val="007860F1"/>
    <w:rsid w:val="00841110"/>
    <w:rsid w:val="00842121"/>
    <w:rsid w:val="0086468F"/>
    <w:rsid w:val="008B4013"/>
    <w:rsid w:val="008B71A9"/>
    <w:rsid w:val="00933B73"/>
    <w:rsid w:val="009460E9"/>
    <w:rsid w:val="009C64CD"/>
    <w:rsid w:val="00A17E96"/>
    <w:rsid w:val="00A20044"/>
    <w:rsid w:val="00A86CAF"/>
    <w:rsid w:val="00AA3555"/>
    <w:rsid w:val="00AA723F"/>
    <w:rsid w:val="00AB3E55"/>
    <w:rsid w:val="00B543C9"/>
    <w:rsid w:val="00B548F4"/>
    <w:rsid w:val="00B7676A"/>
    <w:rsid w:val="00BA559E"/>
    <w:rsid w:val="00BC2E53"/>
    <w:rsid w:val="00BD0C88"/>
    <w:rsid w:val="00C55393"/>
    <w:rsid w:val="00C555F5"/>
    <w:rsid w:val="00C75875"/>
    <w:rsid w:val="00CB12BA"/>
    <w:rsid w:val="00CD4CAB"/>
    <w:rsid w:val="00CF4EEE"/>
    <w:rsid w:val="00D50E6D"/>
    <w:rsid w:val="00D803FD"/>
    <w:rsid w:val="00DD6BD5"/>
    <w:rsid w:val="00DE49B5"/>
    <w:rsid w:val="00DF5E46"/>
    <w:rsid w:val="00E45C8E"/>
    <w:rsid w:val="00E632DA"/>
    <w:rsid w:val="00E95543"/>
    <w:rsid w:val="00EE42A2"/>
    <w:rsid w:val="00F127D5"/>
    <w:rsid w:val="00F418F5"/>
    <w:rsid w:val="00F4190E"/>
    <w:rsid w:val="00FA2414"/>
    <w:rsid w:val="00FD7CC7"/>
    <w:rsid w:val="1C984EE8"/>
    <w:rsid w:val="2B5E674A"/>
    <w:rsid w:val="2F827A5E"/>
    <w:rsid w:val="35D65462"/>
    <w:rsid w:val="63485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66A4"/>
  <w15:docId w15:val="{82FA36B7-C7B8-4A1E-B896-5AEEDB5B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c">
    <w:name w:val="批注主题 字符"/>
    <w:basedOn w:val="a4"/>
    <w:link w:val="ab"/>
    <w:uiPriority w:val="99"/>
    <w:semiHidden/>
    <w:rPr>
      <w:rFonts w:ascii="Times New Roman" w:eastAsia="宋体" w:hAnsi="Times New Roman" w:cs="Times New Roman"/>
      <w:b/>
      <w:bCs/>
      <w:szCs w:val="24"/>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123</cp:lastModifiedBy>
  <cp:revision>39</cp:revision>
  <dcterms:created xsi:type="dcterms:W3CDTF">2019-01-11T01:52:00Z</dcterms:created>
  <dcterms:modified xsi:type="dcterms:W3CDTF">2026-03-23T08:39:00Z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eyJoZGlkIjoiOTRlZmZiMGUzYjllNGQ5ZTQ2Zjk0NmJiNTZmYzFhMmMiLCJ1c2VySWQiOiI1MTkyNjE4MjYifQ==</vt:lpwstr>
  </property>
  <property fmtid="{D5CDD505-2E9C-101B-9397-08002B2CF9AE}" pid="3" name="KSOProductBuildVer">
    <vt:lpwstr>2052-12.1.0.25225</vt:lpwstr>
  </property>
  <property fmtid="{D5CDD505-2E9C-101B-9397-08002B2CF9AE}" pid="4" name="ICV">
    <vt:lpwstr>D1B987292C0A4B43A974F538907D9B3F_13</vt:lpwstr>
  </property>
</Properties>
</file>