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9C034" w14:textId="77777777" w:rsidR="00713413" w:rsidRDefault="002D0605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第十</w:t>
      </w:r>
      <w:r w:rsidR="00A6260F">
        <w:rPr>
          <w:rFonts w:ascii="Times New Roman" w:eastAsia="黑体" w:hAnsi="Times New Roman" w:cs="Times New Roman" w:hint="eastAsia"/>
          <w:bCs w:val="0"/>
          <w:sz w:val="32"/>
          <w:szCs w:val="28"/>
        </w:rPr>
        <w:t>七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届全国大学生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43BF3D3E" w14:textId="77777777" w:rsidR="00713413" w:rsidRDefault="002D0605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1A9D4FC3" w14:textId="77777777" w:rsidR="00713413" w:rsidRDefault="00713413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14:paraId="2009B652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14:paraId="2FA43065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>
        <w:rPr>
          <w:rFonts w:ascii="Times New Roman" w:eastAsia="仿宋_GB2312" w:hAnsi="Times New Roman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>
        <w:rPr>
          <w:rFonts w:ascii="Times New Roman" w:eastAsia="仿宋_GB2312" w:hAnsi="Times New Roman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字样、摘要正文、关键词）、正文、结束语、参考文献、附录等。全文控制在</w:t>
      </w:r>
      <w:r w:rsidRPr="004A1AC8">
        <w:rPr>
          <w:rFonts w:ascii="Times New Roman" w:eastAsia="仿宋_GB2312" w:hAnsi="Times New Roman"/>
          <w:color w:val="FF0000"/>
          <w:kern w:val="0"/>
          <w:sz w:val="24"/>
          <w:szCs w:val="24"/>
        </w:rPr>
        <w:t>16</w:t>
      </w:r>
      <w:r w:rsidRPr="004A1AC8">
        <w:rPr>
          <w:rFonts w:ascii="Times New Roman" w:eastAsia="仿宋_GB2312" w:hAnsi="Times New Roman"/>
          <w:color w:val="FF0000"/>
          <w:kern w:val="0"/>
          <w:sz w:val="24"/>
          <w:szCs w:val="24"/>
        </w:rPr>
        <w:t>页</w:t>
      </w:r>
      <w:r w:rsidRPr="004A1AC8">
        <w:rPr>
          <w:rFonts w:ascii="Times New Roman" w:eastAsia="仿宋_GB2312" w:hAnsi="Times New Roman"/>
          <w:color w:val="FF0000"/>
          <w:kern w:val="0"/>
          <w:sz w:val="24"/>
          <w:szCs w:val="24"/>
        </w:rPr>
        <w:t>A4</w:t>
      </w:r>
      <w:r w:rsidRPr="004A1AC8">
        <w:rPr>
          <w:rFonts w:ascii="Times New Roman" w:eastAsia="仿宋_GB2312" w:hAnsi="Times New Roman"/>
          <w:color w:val="FF0000"/>
          <w:kern w:val="0"/>
          <w:sz w:val="24"/>
          <w:szCs w:val="24"/>
        </w:rPr>
        <w:t>纸以内</w:t>
      </w:r>
      <w:r>
        <w:rPr>
          <w:rFonts w:ascii="Times New Roman" w:eastAsia="仿宋_GB2312" w:hAnsi="Times New Roman"/>
          <w:kern w:val="0"/>
          <w:sz w:val="24"/>
          <w:szCs w:val="24"/>
        </w:rPr>
        <w:t>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14:paraId="48E16CE8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0B1BCE6F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</w:t>
      </w:r>
      <w:proofErr w:type="gramStart"/>
      <w:r>
        <w:rPr>
          <w:rFonts w:ascii="Times New Roman" w:eastAsia="仿宋_GB2312" w:hAnsi="Times New Roman"/>
          <w:sz w:val="24"/>
          <w:szCs w:val="28"/>
        </w:rPr>
        <w:t>倍</w:t>
      </w:r>
      <w:proofErr w:type="gramEnd"/>
      <w:r>
        <w:rPr>
          <w:rFonts w:ascii="Times New Roman" w:eastAsia="仿宋_GB2312" w:hAnsi="Times New Roman"/>
          <w:sz w:val="24"/>
          <w:szCs w:val="28"/>
        </w:rPr>
        <w:t>行间距。不要设置页眉，页码位于页面底部居中。</w:t>
      </w:r>
    </w:p>
    <w:p w14:paraId="44CB3D1C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43F42B45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092CD694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18309D72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1C14E24D" w14:textId="77777777" w:rsidR="00713413" w:rsidRDefault="002D0605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>
        <w:rPr>
          <w:rFonts w:ascii="Times New Roman" w:eastAsia="仿宋_GB2312" w:hAnsi="Times New Roman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71341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441E1" w14:textId="77777777" w:rsidR="00DF7420" w:rsidRDefault="00DF7420">
      <w:r>
        <w:separator/>
      </w:r>
    </w:p>
  </w:endnote>
  <w:endnote w:type="continuationSeparator" w:id="0">
    <w:p w14:paraId="4EE515E2" w14:textId="77777777" w:rsidR="00DF7420" w:rsidRDefault="00DF7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26155" w14:textId="77777777" w:rsidR="00DF7420" w:rsidRDefault="00DF7420">
      <w:r>
        <w:separator/>
      </w:r>
    </w:p>
  </w:footnote>
  <w:footnote w:type="continuationSeparator" w:id="0">
    <w:p w14:paraId="54ECF4C1" w14:textId="77777777" w:rsidR="00DF7420" w:rsidRDefault="00DF7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5F1B2" w14:textId="77777777" w:rsidR="00713413" w:rsidRDefault="0071341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109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605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4A1AC8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3413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260F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DF7420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97D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2024-04-03T02:43:00Z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